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58972" w14:textId="7356BAEE" w:rsidR="0013259B" w:rsidRPr="00A004A0" w:rsidRDefault="0013259B" w:rsidP="00132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The Love That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Forgives and </w:t>
      </w:r>
      <w:r w:rsidRPr="00A00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Won’t Let Go</w:t>
      </w:r>
    </w:p>
    <w:p w14:paraId="5886B8AC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678BA8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AnswersFromScriptureOnline.com</w:t>
      </w:r>
    </w:p>
    <w:p w14:paraId="76657875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CB04D6" w14:textId="391EA4A9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25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Forgiveness is a deep personal need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It 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is not just a theological concept—it is the heartbeat of </w:t>
      </w:r>
      <w:proofErr w:type="gramStart"/>
      <w:r w:rsidRPr="00A004A0">
        <w:rPr>
          <w:rFonts w:ascii="Times New Roman" w:eastAsia="Times New Roman" w:hAnsi="Times New Roman" w:cs="Times New Roman"/>
          <w:kern w:val="0"/>
          <w14:ligatures w14:val="none"/>
        </w:rPr>
        <w:t>heaven</w:t>
      </w:r>
      <w:proofErr w:type="gramEnd"/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and the personal gift God extends to every soul. Through Scripture, we see 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forgiveness flows from a God who pursues us relentlessly, not to condemn, but to restore. He doesn’t wait for us to get it all together; He meets us in our brokenness</w:t>
      </w:r>
      <w:r>
        <w:rPr>
          <w:rFonts w:ascii="Times New Roman" w:eastAsia="Times New Roman" w:hAnsi="Times New Roman" w:cs="Times New Roman"/>
          <w:kern w:val="0"/>
          <w14:ligatures w14:val="none"/>
        </w:rPr>
        <w:t>, and we are all broken.</w:t>
      </w:r>
    </w:p>
    <w:p w14:paraId="6085419C" w14:textId="49EF254F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32DC87" w14:textId="3B0B6463" w:rsidR="0013259B" w:rsidRPr="00A004A0" w:rsidRDefault="00B749CF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8240" behindDoc="1" locked="0" layoutInCell="1" allowOverlap="1" wp14:anchorId="31063315" wp14:editId="4D1474FE">
            <wp:simplePos x="0" y="0"/>
            <wp:positionH relativeFrom="column">
              <wp:posOffset>2803798</wp:posOffset>
            </wp:positionH>
            <wp:positionV relativeFrom="paragraph">
              <wp:posOffset>11883</wp:posOffset>
            </wp:positionV>
            <wp:extent cx="3248025" cy="3248025"/>
            <wp:effectExtent l="0" t="0" r="3175" b="3175"/>
            <wp:wrapTight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ight>
            <wp:docPr id="297360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60425" name="Picture 2973604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From 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 xml:space="preserve">the first 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fall to the foot of the cross, the story of the Bible is the story of 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>the One who loves us and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who refuses to give up on us. 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 xml:space="preserve">The cost of 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Forgiveness 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 xml:space="preserve">was exposed 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>at Calvary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 xml:space="preserve">, but 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>it was promised in Genesis, foreshadowed in the sanctuary, thundered from Sinai, and whispered in the quiet of a broken heart. It reache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>s everyone: from the lost and lonely people looking for a home to royalty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in palaces</w:t>
      </w:r>
      <w:r w:rsidR="0013259B">
        <w:rPr>
          <w:rFonts w:ascii="Times New Roman" w:eastAsia="Times New Roman" w:hAnsi="Times New Roman" w:cs="Times New Roman"/>
          <w:kern w:val="0"/>
          <w14:ligatures w14:val="none"/>
        </w:rPr>
        <w:t>, and to you.</w:t>
      </w:r>
    </w:p>
    <w:p w14:paraId="0143259A" w14:textId="6AE68C35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6307B" w14:textId="482ED72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orgiveness in Jesus is not merely a divine pardon—it’s a personal invitation.</w:t>
      </w:r>
    </w:p>
    <w:p w14:paraId="707EA69D" w14:textId="6F56366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CAC8C3" w14:textId="7E2A72CB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Jesus says,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“Come to Me, all you who labor and are heavy laden, and I will give you rest”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(Matthew 11:28, NKJV).</w:t>
      </w:r>
    </w:p>
    <w:p w14:paraId="0F84BC55" w14:textId="18820DD4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39B409" w14:textId="7DB0B425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He doesn’t just </w:t>
      </w:r>
      <w:r>
        <w:rPr>
          <w:rFonts w:ascii="Times New Roman" w:eastAsia="Times New Roman" w:hAnsi="Times New Roman" w:cs="Times New Roman"/>
          <w:kern w:val="0"/>
          <w14:ligatures w14:val="none"/>
        </w:rPr>
        <w:t>blot out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our </w:t>
      </w:r>
      <w:r w:rsidR="007C67E3">
        <w:rPr>
          <w:rFonts w:ascii="Times New Roman" w:eastAsia="Times New Roman" w:hAnsi="Times New Roman" w:cs="Times New Roman"/>
          <w:kern w:val="0"/>
          <w14:ligatures w14:val="none"/>
        </w:rPr>
        <w:t>sin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; He offers to heal our hearts and walk with us into a transformed future.</w:t>
      </w:r>
    </w:p>
    <w:p w14:paraId="2ABCAF16" w14:textId="544E2997" w:rsidR="0013259B" w:rsidRPr="00A004A0" w:rsidRDefault="000C348A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48A">
        <w:rPr>
          <w:rFonts w:ascii="Times New Roman" w:eastAsia="Times New Roman" w:hAnsi="Times New Roman" w:cs="Times New Roman"/>
          <w:noProof/>
          <w:kern w:val="0"/>
        </w:rPr>
        <w:pict w14:anchorId="0C2F283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95B589" w14:textId="2997AE6D" w:rsidR="0013259B" w:rsidRPr="00A004A0" w:rsidRDefault="0013259B" w:rsidP="00132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Changed by Forgiveness: Zacchaeus, Mary, and Peter</w:t>
      </w:r>
    </w:p>
    <w:p w14:paraId="41621ABE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A8B9EC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Zacchaeus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was a tax collector—despised, corrupt, and spiritually empty. Yet when he heard Jesus was coming, something stirred. He climbed a tree just to see Him. What did Jesus do? He looked up and said,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“Zacchaeus, make haste and come down, for today I must stay at your house”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(Luke 19:5, NKJV).</w:t>
      </w:r>
    </w:p>
    <w:p w14:paraId="42F176D7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68E35B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The result? Zacchaeus declared: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“Lord, I give half of my goods to the poor; and if I have taken anything from anyone by false accusation, I restore fourfold”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(Luke 19:8, NKJV). Jesus responded,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“Today salvation has come to this house”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(Luke 19:9). Forgiveness transformed a greedy heart into a generous one.</w:t>
      </w:r>
    </w:p>
    <w:p w14:paraId="06E6FE51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71E40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Mary Magdalene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was once bound by darkness—Jesus cast out seven demons from her (Luke 8:2). She had a painful past, yet she became one of Christ’s most devoted followers. It was Mary who anointed Jesus with costly oil, wiping His feet with her tears and hair (Luke 7:38). When 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criticized, Jesus said,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“Her sins, which are many, are forgiven, for she loved much. But to whom little is forgiven, the same loves little”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(Luke 7:47, NKJV).</w:t>
      </w:r>
    </w:p>
    <w:p w14:paraId="1A105944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3D3B48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Mary’s love wasn’t a performance—it was a response. Forgiveness gave her back her dignity, her identity, and her future.</w:t>
      </w:r>
    </w:p>
    <w:p w14:paraId="4817E7C3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22FCEE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Peter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, bold but flawed, denied Jesus three times when fear overcame him. After the resurrection, Jesus asked him not once, but three times,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“Do you love Me?”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(John 21:15-17). Each time Peter answered yes, and Jesus commissioned him, </w:t>
      </w:r>
      <w:r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“Feed My sheep.”</w:t>
      </w:r>
    </w:p>
    <w:p w14:paraId="514E1D90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D0F4C1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Peter’s guilt was not the end of his story. Forgiveness led him to preach powerfully at Pentecost, when three thousand souls were baptized (Acts 2:41). Jesus’ love didn’t discard him—it restored him.</w:t>
      </w:r>
    </w:p>
    <w:p w14:paraId="374A68FB" w14:textId="77777777" w:rsidR="0013259B" w:rsidRPr="00A004A0" w:rsidRDefault="000C348A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C348A">
        <w:rPr>
          <w:rFonts w:ascii="Times New Roman" w:eastAsia="Times New Roman" w:hAnsi="Times New Roman" w:cs="Times New Roman"/>
          <w:noProof/>
          <w:kern w:val="0"/>
        </w:rPr>
        <w:pict w14:anchorId="5705D74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AA28FF" w14:textId="77777777" w:rsidR="0013259B" w:rsidRPr="00A004A0" w:rsidRDefault="0013259B" w:rsidP="001325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004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Forgiveness Is for You—Right Now</w:t>
      </w:r>
    </w:p>
    <w:p w14:paraId="66F380DF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A3DABB" w14:textId="5DD8EE16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These </w:t>
      </w:r>
      <w:r w:rsidR="007C67E3">
        <w:rPr>
          <w:rFonts w:ascii="Times New Roman" w:eastAsia="Times New Roman" w:hAnsi="Times New Roman" w:cs="Times New Roman"/>
          <w:kern w:val="0"/>
          <w14:ligatures w14:val="none"/>
        </w:rPr>
        <w:t>are not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abstract stories. These </w:t>
      </w:r>
      <w:r w:rsidR="007C67E3">
        <w:rPr>
          <w:rFonts w:ascii="Times New Roman" w:eastAsia="Times New Roman" w:hAnsi="Times New Roman" w:cs="Times New Roman"/>
          <w:kern w:val="0"/>
          <w14:ligatures w14:val="none"/>
        </w:rPr>
        <w:t>are the stories of</w:t>
      </w: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real people, with real sin, who found real forgiveness—and so can you.</w:t>
      </w:r>
    </w:p>
    <w:p w14:paraId="770B0B1A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B5D61C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Jesus still sees the hearts that climb trees to catch a glimpse of hope. He still defends the broken who weep at His feet. He still meets those who’ve denied Him and calls them by name.</w:t>
      </w:r>
    </w:p>
    <w:p w14:paraId="43E3DF24" w14:textId="77777777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F4425F" w14:textId="1D17A454" w:rsidR="0013259B" w:rsidRPr="00A004A0" w:rsidRDefault="006A25B2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355D1DBB" wp14:editId="29EF5A50">
            <wp:simplePos x="0" y="0"/>
            <wp:positionH relativeFrom="column">
              <wp:posOffset>3308985</wp:posOffset>
            </wp:positionH>
            <wp:positionV relativeFrom="paragraph">
              <wp:posOffset>36830</wp:posOffset>
            </wp:positionV>
            <wp:extent cx="2586355" cy="2586355"/>
            <wp:effectExtent l="0" t="0" r="4445" b="4445"/>
            <wp:wrapTight wrapText="bothSides">
              <wp:wrapPolygon edited="0">
                <wp:start x="0" y="0"/>
                <wp:lineTo x="0" y="21531"/>
                <wp:lineTo x="21531" y="21531"/>
                <wp:lineTo x="21531" y="0"/>
                <wp:lineTo x="0" y="0"/>
              </wp:wrapPolygon>
            </wp:wrapTight>
            <wp:docPr id="1972308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08694" name="Picture 19723086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9B" w:rsidRPr="00A004A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“Behold, I stand at the door and knock. If anyone hears My voice and opens the door, I will come in to him and dine with him, and he with Me”</w:t>
      </w:r>
      <w:r w:rsidR="0013259B"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 (Revelation 3:20, NKJV).</w:t>
      </w:r>
    </w:p>
    <w:p w14:paraId="10A2E545" w14:textId="253320D0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4248BB" w14:textId="1AEAF209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Forgiveness begins the moment we turn toward Him. It’s not earned. It’s received. Jesus isn’t waiting for your perfection—He’s knocking at your door right now.</w:t>
      </w:r>
    </w:p>
    <w:p w14:paraId="0DECFE69" w14:textId="36BACC96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8B8C4" w14:textId="5657BFC5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>So today, open your heart. Let Him in. Say yes to His love. Say yes to His mercy. Say yes to a forgiven life.</w:t>
      </w:r>
    </w:p>
    <w:p w14:paraId="16052101" w14:textId="35567FE0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CFE91F" w14:textId="3D2BE72C" w:rsidR="0013259B" w:rsidRPr="00A004A0" w:rsidRDefault="0013259B" w:rsidP="001325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04A0">
        <w:rPr>
          <w:rFonts w:ascii="Times New Roman" w:eastAsia="Times New Roman" w:hAnsi="Times New Roman" w:cs="Times New Roman"/>
          <w:kern w:val="0"/>
          <w14:ligatures w14:val="none"/>
        </w:rPr>
        <w:t xml:space="preserve">Because the truth is, </w:t>
      </w:r>
      <w:r w:rsidRPr="00A004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you’re not too far, and it’s not too late.</w:t>
      </w:r>
    </w:p>
    <w:p w14:paraId="12065C5D" w14:textId="38F7FFA8" w:rsidR="00844548" w:rsidRDefault="00844548"/>
    <w:sectPr w:rsidR="0084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9B"/>
    <w:rsid w:val="000C348A"/>
    <w:rsid w:val="0013259B"/>
    <w:rsid w:val="00342616"/>
    <w:rsid w:val="0056501D"/>
    <w:rsid w:val="005A1532"/>
    <w:rsid w:val="005C69D9"/>
    <w:rsid w:val="00657B51"/>
    <w:rsid w:val="006A25B2"/>
    <w:rsid w:val="00762548"/>
    <w:rsid w:val="007C67E3"/>
    <w:rsid w:val="00844548"/>
    <w:rsid w:val="00911158"/>
    <w:rsid w:val="00920A12"/>
    <w:rsid w:val="00B749CF"/>
    <w:rsid w:val="00D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4467"/>
  <w15:chartTrackingRefBased/>
  <w15:docId w15:val="{9901405C-FD42-6647-978E-E2063A95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9B"/>
  </w:style>
  <w:style w:type="paragraph" w:styleId="Heading1">
    <w:name w:val="heading 1"/>
    <w:basedOn w:val="Normal"/>
    <w:next w:val="Normal"/>
    <w:link w:val="Heading1Char"/>
    <w:uiPriority w:val="9"/>
    <w:qFormat/>
    <w:rsid w:val="00132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5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Hays</dc:creator>
  <cp:keywords/>
  <dc:description/>
  <cp:lastModifiedBy>Charlie Hays</cp:lastModifiedBy>
  <cp:revision>2</cp:revision>
  <dcterms:created xsi:type="dcterms:W3CDTF">2025-07-27T19:52:00Z</dcterms:created>
  <dcterms:modified xsi:type="dcterms:W3CDTF">2025-07-27T20:14:00Z</dcterms:modified>
</cp:coreProperties>
</file>